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D8A" w:rsidRPr="00062D8A" w:rsidRDefault="00062D8A" w:rsidP="00062D8A">
      <w:pPr>
        <w:spacing w:line="480" w:lineRule="auto"/>
        <w:ind w:firstLine="720"/>
        <w:rPr>
          <w:rFonts w:ascii="Times New Roman" w:hAnsi="Times New Roman" w:cs="Times New Roman"/>
          <w:sz w:val="24"/>
          <w:szCs w:val="24"/>
        </w:rPr>
      </w:pPr>
    </w:p>
    <w:p w:rsidR="00062D8A"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 xml:space="preserve"> </w:t>
      </w:r>
    </w:p>
    <w:p w:rsidR="00062D8A"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 xml:space="preserve"> </w:t>
      </w:r>
    </w:p>
    <w:p w:rsidR="00062D8A"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 xml:space="preserve"> </w:t>
      </w:r>
    </w:p>
    <w:p w:rsidR="00062D8A" w:rsidRPr="00062D8A" w:rsidRDefault="00062D8A" w:rsidP="00062D8A">
      <w:pPr>
        <w:spacing w:line="480" w:lineRule="auto"/>
        <w:jc w:val="center"/>
        <w:rPr>
          <w:rFonts w:ascii="Times New Roman" w:hAnsi="Times New Roman" w:cs="Times New Roman"/>
          <w:sz w:val="24"/>
          <w:szCs w:val="24"/>
        </w:rPr>
      </w:pPr>
      <w:r w:rsidRPr="00062D8A">
        <w:rPr>
          <w:rFonts w:ascii="Times New Roman" w:hAnsi="Times New Roman" w:cs="Times New Roman"/>
          <w:sz w:val="24"/>
          <w:szCs w:val="24"/>
        </w:rPr>
        <w:t>Essay Choice 1 Prompt: The Extent of Governments to Provide Jobs to Routine Workers When Opportunities Dry Up</w:t>
      </w:r>
    </w:p>
    <w:p w:rsidR="00062D8A" w:rsidRPr="00062D8A" w:rsidRDefault="00062D8A" w:rsidP="00062D8A">
      <w:pPr>
        <w:spacing w:line="480" w:lineRule="auto"/>
        <w:jc w:val="center"/>
        <w:rPr>
          <w:rFonts w:ascii="Times New Roman" w:hAnsi="Times New Roman" w:cs="Times New Roman"/>
          <w:sz w:val="24"/>
          <w:szCs w:val="24"/>
        </w:rPr>
      </w:pPr>
      <w:r w:rsidRPr="00062D8A">
        <w:rPr>
          <w:rFonts w:ascii="Times New Roman" w:hAnsi="Times New Roman" w:cs="Times New Roman"/>
          <w:sz w:val="24"/>
          <w:szCs w:val="24"/>
        </w:rPr>
        <w:t>Name</w:t>
      </w:r>
    </w:p>
    <w:p w:rsidR="00062D8A" w:rsidRPr="00062D8A" w:rsidRDefault="00062D8A" w:rsidP="00062D8A">
      <w:pPr>
        <w:spacing w:line="480" w:lineRule="auto"/>
        <w:jc w:val="center"/>
        <w:rPr>
          <w:rFonts w:ascii="Times New Roman" w:hAnsi="Times New Roman" w:cs="Times New Roman"/>
          <w:sz w:val="24"/>
          <w:szCs w:val="24"/>
        </w:rPr>
      </w:pPr>
      <w:r w:rsidRPr="00062D8A">
        <w:rPr>
          <w:rFonts w:ascii="Times New Roman" w:hAnsi="Times New Roman" w:cs="Times New Roman"/>
          <w:sz w:val="24"/>
          <w:szCs w:val="24"/>
        </w:rPr>
        <w:t>Institution</w:t>
      </w:r>
    </w:p>
    <w:p w:rsidR="00062D8A" w:rsidRPr="00062D8A" w:rsidRDefault="00062D8A" w:rsidP="00062D8A">
      <w:pPr>
        <w:spacing w:line="480" w:lineRule="auto"/>
        <w:jc w:val="center"/>
        <w:rPr>
          <w:rFonts w:ascii="Times New Roman" w:hAnsi="Times New Roman" w:cs="Times New Roman"/>
          <w:sz w:val="24"/>
          <w:szCs w:val="24"/>
        </w:rPr>
      </w:pPr>
      <w:r w:rsidRPr="00062D8A">
        <w:rPr>
          <w:rFonts w:ascii="Times New Roman" w:hAnsi="Times New Roman" w:cs="Times New Roman"/>
          <w:sz w:val="24"/>
          <w:szCs w:val="24"/>
        </w:rPr>
        <w:t>Date</w:t>
      </w:r>
    </w:p>
    <w:p w:rsidR="00062D8A"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 xml:space="preserve"> </w:t>
      </w:r>
    </w:p>
    <w:p w:rsidR="00062D8A"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 xml:space="preserve"> </w:t>
      </w:r>
    </w:p>
    <w:p w:rsidR="00062D8A"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 xml:space="preserve"> </w:t>
      </w:r>
    </w:p>
    <w:p w:rsidR="00062D8A"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 xml:space="preserve"> </w:t>
      </w:r>
    </w:p>
    <w:p w:rsidR="00062D8A"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 xml:space="preserve"> </w:t>
      </w:r>
    </w:p>
    <w:p w:rsidR="00062D8A"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 xml:space="preserve"> </w:t>
      </w:r>
    </w:p>
    <w:p w:rsidR="00062D8A"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 xml:space="preserve"> </w:t>
      </w:r>
    </w:p>
    <w:p w:rsidR="00062D8A"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 xml:space="preserve"> </w:t>
      </w:r>
    </w:p>
    <w:p w:rsidR="00062D8A"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 xml:space="preserve"> </w:t>
      </w:r>
    </w:p>
    <w:p w:rsidR="00062D8A" w:rsidRDefault="00062D8A" w:rsidP="00062D8A">
      <w:pPr>
        <w:spacing w:line="480" w:lineRule="auto"/>
        <w:jc w:val="center"/>
        <w:rPr>
          <w:rFonts w:ascii="Times New Roman" w:hAnsi="Times New Roman" w:cs="Times New Roman"/>
          <w:sz w:val="24"/>
          <w:szCs w:val="24"/>
        </w:rPr>
      </w:pPr>
      <w:r w:rsidRPr="00062D8A">
        <w:rPr>
          <w:rFonts w:ascii="Times New Roman" w:hAnsi="Times New Roman" w:cs="Times New Roman"/>
          <w:sz w:val="24"/>
          <w:szCs w:val="24"/>
        </w:rPr>
        <w:lastRenderedPageBreak/>
        <w:t>Essay Choice 1 Prompt: The Extent of Governments to Provide Jobs to Routine Workers When Opportunities Dry Up</w:t>
      </w:r>
    </w:p>
    <w:p w:rsidR="00062D8A" w:rsidRPr="00062D8A" w:rsidRDefault="00062D8A" w:rsidP="00062D8A">
      <w:pPr>
        <w:spacing w:line="480" w:lineRule="auto"/>
        <w:jc w:val="center"/>
        <w:rPr>
          <w:rFonts w:ascii="Times New Roman" w:hAnsi="Times New Roman" w:cs="Times New Roman"/>
          <w:b/>
          <w:sz w:val="24"/>
          <w:szCs w:val="24"/>
        </w:rPr>
      </w:pPr>
      <w:r w:rsidRPr="00062D8A">
        <w:rPr>
          <w:rFonts w:ascii="Times New Roman" w:hAnsi="Times New Roman" w:cs="Times New Roman"/>
          <w:b/>
          <w:sz w:val="24"/>
          <w:szCs w:val="24"/>
        </w:rPr>
        <w:t>Introduction</w:t>
      </w:r>
    </w:p>
    <w:p w:rsidR="00062D8A"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Unemployment is the greatest enemy of success of any nation. A government which does not fight unemployment welcomes poverty and thus low standards of living among its people. A country has many categories of workers, including routine workers. According to Evans &amp; Waite, (2016), everyday jobs are the jobs that a person do on a regular base and in a sequenced manner. These jobs include secretariat, bookkeeping, bank tellers, and filing clerks. However, the routine job is capable of ending anytime due to the specific factors as changes in technology. When technology changes, a person needs the training to match his skills with the existing technology. If the worker fails to improve his or her competence through training, then he will be sacked out of the job. Currently, routine jobs are drying up at an alarming rate due to the use of robots. Shortly, most of the regular jobs will be outdone by the use of capable machinery. Therefore, I believe the government is responsible for creating new job opportunities. This objective can be achieved through; reducing overspending and over-borrowing, limiting the unwanted overregulation, stop interference with the private sector, enacting laws which favor investments, and creating a conducive environment for innovation and investments.</w:t>
      </w:r>
    </w:p>
    <w:p w:rsidR="00062D8A" w:rsidRPr="00062D8A" w:rsidRDefault="00062D8A" w:rsidP="00062D8A">
      <w:pPr>
        <w:spacing w:line="480" w:lineRule="auto"/>
        <w:jc w:val="center"/>
        <w:rPr>
          <w:rFonts w:ascii="Times New Roman" w:hAnsi="Times New Roman" w:cs="Times New Roman"/>
          <w:b/>
          <w:sz w:val="24"/>
          <w:szCs w:val="24"/>
        </w:rPr>
      </w:pPr>
      <w:r w:rsidRPr="00062D8A">
        <w:rPr>
          <w:rFonts w:ascii="Times New Roman" w:hAnsi="Times New Roman" w:cs="Times New Roman"/>
          <w:b/>
          <w:sz w:val="24"/>
          <w:szCs w:val="24"/>
        </w:rPr>
        <w:t xml:space="preserve">Reducing </w:t>
      </w:r>
      <w:r>
        <w:rPr>
          <w:rFonts w:ascii="Times New Roman" w:hAnsi="Times New Roman" w:cs="Times New Roman"/>
          <w:b/>
          <w:sz w:val="24"/>
          <w:szCs w:val="24"/>
        </w:rPr>
        <w:t>Overspending and Over-</w:t>
      </w:r>
      <w:r w:rsidRPr="00062D8A">
        <w:rPr>
          <w:rFonts w:ascii="Times New Roman" w:hAnsi="Times New Roman" w:cs="Times New Roman"/>
          <w:b/>
          <w:sz w:val="24"/>
          <w:szCs w:val="24"/>
        </w:rPr>
        <w:t>Borrowing</w:t>
      </w:r>
    </w:p>
    <w:p w:rsidR="00062D8A"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Most of the elected governm</w:t>
      </w:r>
      <w:r>
        <w:rPr>
          <w:rFonts w:ascii="Times New Roman" w:hAnsi="Times New Roman" w:cs="Times New Roman"/>
          <w:sz w:val="24"/>
          <w:szCs w:val="24"/>
        </w:rPr>
        <w:t>ent officials</w:t>
      </w:r>
      <w:r w:rsidRPr="00062D8A">
        <w:rPr>
          <w:rFonts w:ascii="Times New Roman" w:hAnsi="Times New Roman" w:cs="Times New Roman"/>
          <w:sz w:val="24"/>
          <w:szCs w:val="24"/>
        </w:rPr>
        <w:t xml:space="preserve"> overspend public finances. This results from poor financial management and corruption among some government officials (</w:t>
      </w:r>
      <w:proofErr w:type="spellStart"/>
      <w:r w:rsidRPr="00062D8A">
        <w:rPr>
          <w:rFonts w:ascii="Times New Roman" w:hAnsi="Times New Roman" w:cs="Times New Roman"/>
          <w:sz w:val="24"/>
          <w:szCs w:val="24"/>
        </w:rPr>
        <w:t>Bonoli</w:t>
      </w:r>
      <w:proofErr w:type="spellEnd"/>
      <w:r w:rsidRPr="00062D8A">
        <w:rPr>
          <w:rFonts w:ascii="Times New Roman" w:hAnsi="Times New Roman" w:cs="Times New Roman"/>
          <w:sz w:val="24"/>
          <w:szCs w:val="24"/>
        </w:rPr>
        <w:t xml:space="preserve">, 2017).  Instead, of the government officials drawing huge budgets in sectors which attract few investors, it should emphasize on finding a permanent solution to unemployment, especially to the routine </w:t>
      </w:r>
      <w:r w:rsidRPr="00062D8A">
        <w:rPr>
          <w:rFonts w:ascii="Times New Roman" w:hAnsi="Times New Roman" w:cs="Times New Roman"/>
          <w:sz w:val="24"/>
          <w:szCs w:val="24"/>
        </w:rPr>
        <w:lastRenderedPageBreak/>
        <w:t>worker. This can be achieved by training the workers to ensure that their skills match those needed in the job market. On the other hand, the government should curb over-borrowing because these debts are tedious to pay and may generate only a few benefits in the job market. Instead. It should focus on exploiting the existing resources, thus opening up new jobs (</w:t>
      </w:r>
      <w:proofErr w:type="spellStart"/>
      <w:r w:rsidRPr="00062D8A">
        <w:rPr>
          <w:rFonts w:ascii="Times New Roman" w:hAnsi="Times New Roman" w:cs="Times New Roman"/>
          <w:sz w:val="24"/>
          <w:szCs w:val="24"/>
        </w:rPr>
        <w:t>Bonoli</w:t>
      </w:r>
      <w:proofErr w:type="spellEnd"/>
      <w:r w:rsidRPr="00062D8A">
        <w:rPr>
          <w:rFonts w:ascii="Times New Roman" w:hAnsi="Times New Roman" w:cs="Times New Roman"/>
          <w:sz w:val="24"/>
          <w:szCs w:val="24"/>
        </w:rPr>
        <w:t>, 2017).</w:t>
      </w:r>
    </w:p>
    <w:p w:rsidR="00062D8A" w:rsidRPr="00062D8A" w:rsidRDefault="00062D8A" w:rsidP="00062D8A">
      <w:pPr>
        <w:spacing w:line="480" w:lineRule="auto"/>
        <w:jc w:val="center"/>
        <w:rPr>
          <w:rFonts w:ascii="Times New Roman" w:hAnsi="Times New Roman" w:cs="Times New Roman"/>
          <w:b/>
          <w:sz w:val="24"/>
          <w:szCs w:val="24"/>
        </w:rPr>
      </w:pPr>
      <w:r w:rsidRPr="00062D8A">
        <w:rPr>
          <w:rFonts w:ascii="Times New Roman" w:hAnsi="Times New Roman" w:cs="Times New Roman"/>
          <w:b/>
          <w:sz w:val="24"/>
          <w:szCs w:val="24"/>
        </w:rPr>
        <w:t xml:space="preserve">Limiting </w:t>
      </w:r>
      <w:r w:rsidRPr="00062D8A">
        <w:rPr>
          <w:rFonts w:ascii="Times New Roman" w:hAnsi="Times New Roman" w:cs="Times New Roman"/>
          <w:b/>
          <w:sz w:val="24"/>
          <w:szCs w:val="24"/>
        </w:rPr>
        <w:t>Unwanted Regulations</w:t>
      </w:r>
    </w:p>
    <w:p w:rsidR="00062D8A"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Some governments fill their business sectors with so many rules that may scare away both internal and external investors. These massive federal regulations operate as a hidden charge on the economy, often requiring a business to divert from job-creating investments into paying for the costs of implementing the regulations (</w:t>
      </w:r>
      <w:proofErr w:type="spellStart"/>
      <w:r w:rsidRPr="00062D8A">
        <w:rPr>
          <w:rFonts w:ascii="Times New Roman" w:hAnsi="Times New Roman" w:cs="Times New Roman"/>
          <w:sz w:val="24"/>
          <w:szCs w:val="24"/>
        </w:rPr>
        <w:t>Hayburn</w:t>
      </w:r>
      <w:proofErr w:type="spellEnd"/>
      <w:r w:rsidRPr="00062D8A">
        <w:rPr>
          <w:rFonts w:ascii="Times New Roman" w:hAnsi="Times New Roman" w:cs="Times New Roman"/>
          <w:sz w:val="24"/>
          <w:szCs w:val="24"/>
        </w:rPr>
        <w:t>, 2015). Removing the regulations paves the way for the most foreign investors to venture in the labor market thus offer permanent employment to many people who would have served as routine workers. Additionally, the regulations lead to a significant increase in costs or prices or lead to an adverse effect in employment, investment, productivity, and innovation (</w:t>
      </w:r>
      <w:proofErr w:type="spellStart"/>
      <w:r w:rsidRPr="00062D8A">
        <w:rPr>
          <w:rFonts w:ascii="Times New Roman" w:hAnsi="Times New Roman" w:cs="Times New Roman"/>
          <w:sz w:val="24"/>
          <w:szCs w:val="24"/>
        </w:rPr>
        <w:t>Hayburn</w:t>
      </w:r>
      <w:proofErr w:type="spellEnd"/>
      <w:r w:rsidRPr="00062D8A">
        <w:rPr>
          <w:rFonts w:ascii="Times New Roman" w:hAnsi="Times New Roman" w:cs="Times New Roman"/>
          <w:sz w:val="24"/>
          <w:szCs w:val="24"/>
        </w:rPr>
        <w:t>, 2015). The foreign trade is as well affected negatively and thus increasing the chances of unemployment. However, no government can operate without regulations, especially on trade affairs. Therefore, the regulations should be based on a sound rationale the ensure public safety and needs of the nation’s economy are met. This is an appropriate action of absorbing the routine workers into other kinds of permanent jobs.</w:t>
      </w:r>
    </w:p>
    <w:p w:rsidR="00062D8A" w:rsidRPr="00062D8A" w:rsidRDefault="00062D8A" w:rsidP="00062D8A">
      <w:pPr>
        <w:spacing w:line="480" w:lineRule="auto"/>
        <w:jc w:val="center"/>
        <w:rPr>
          <w:rFonts w:ascii="Times New Roman" w:hAnsi="Times New Roman" w:cs="Times New Roman"/>
          <w:b/>
          <w:sz w:val="24"/>
          <w:szCs w:val="24"/>
        </w:rPr>
      </w:pPr>
      <w:r w:rsidRPr="00062D8A">
        <w:rPr>
          <w:rFonts w:ascii="Times New Roman" w:hAnsi="Times New Roman" w:cs="Times New Roman"/>
          <w:b/>
          <w:sz w:val="24"/>
          <w:szCs w:val="24"/>
        </w:rPr>
        <w:t xml:space="preserve">The </w:t>
      </w:r>
      <w:r w:rsidRPr="00062D8A">
        <w:rPr>
          <w:rFonts w:ascii="Times New Roman" w:hAnsi="Times New Roman" w:cs="Times New Roman"/>
          <w:b/>
          <w:sz w:val="24"/>
          <w:szCs w:val="24"/>
        </w:rPr>
        <w:t>Governments</w:t>
      </w:r>
      <w:r>
        <w:rPr>
          <w:rFonts w:ascii="Times New Roman" w:hAnsi="Times New Roman" w:cs="Times New Roman"/>
          <w:b/>
          <w:sz w:val="24"/>
          <w:szCs w:val="24"/>
        </w:rPr>
        <w:t xml:space="preserve"> Need to Stop Interfering with t</w:t>
      </w:r>
      <w:r w:rsidRPr="00062D8A">
        <w:rPr>
          <w:rFonts w:ascii="Times New Roman" w:hAnsi="Times New Roman" w:cs="Times New Roman"/>
          <w:b/>
          <w:sz w:val="24"/>
          <w:szCs w:val="24"/>
        </w:rPr>
        <w:t>he Private Sector</w:t>
      </w:r>
    </w:p>
    <w:p w:rsidR="00062D8A"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 xml:space="preserve">If both the federal and state governments are willing to assume the responsibility of curbing unemployment on the routine workers, they need to stop interfering with the private </w:t>
      </w:r>
      <w:r w:rsidRPr="00062D8A">
        <w:rPr>
          <w:rFonts w:ascii="Times New Roman" w:hAnsi="Times New Roman" w:cs="Times New Roman"/>
          <w:sz w:val="24"/>
          <w:szCs w:val="24"/>
        </w:rPr>
        <w:lastRenderedPageBreak/>
        <w:t>sector. Over-taxation has been prevalent in many nations, and thus, people are scared of getting involved in business activities which provide an alternative source of income to the routine workers (</w:t>
      </w:r>
      <w:proofErr w:type="spellStart"/>
      <w:r w:rsidRPr="00062D8A">
        <w:rPr>
          <w:rFonts w:ascii="Times New Roman" w:hAnsi="Times New Roman" w:cs="Times New Roman"/>
          <w:sz w:val="24"/>
          <w:szCs w:val="24"/>
        </w:rPr>
        <w:t>Hayburn</w:t>
      </w:r>
      <w:proofErr w:type="spellEnd"/>
      <w:r w:rsidRPr="00062D8A">
        <w:rPr>
          <w:rFonts w:ascii="Times New Roman" w:hAnsi="Times New Roman" w:cs="Times New Roman"/>
          <w:sz w:val="24"/>
          <w:szCs w:val="24"/>
        </w:rPr>
        <w:t>, 2015). Moderated taxation will encourage economic growth, more investment, and hence create more jobs. Additionally, removing the financial barriers to investments will open a chance for the routine workers to venture in business activities which are more profitable than the routine jobs. I think the government is as well responsible for motivating its citizens on any existing job opportunities, and this will ensure the majority of the citizens have a reliable and permanent source of income.</w:t>
      </w:r>
    </w:p>
    <w:p w:rsidR="00062D8A" w:rsidRPr="00062D8A" w:rsidRDefault="00062D8A" w:rsidP="00062D8A">
      <w:pPr>
        <w:spacing w:line="480" w:lineRule="auto"/>
        <w:jc w:val="center"/>
        <w:rPr>
          <w:rFonts w:ascii="Times New Roman" w:hAnsi="Times New Roman" w:cs="Times New Roman"/>
          <w:b/>
          <w:sz w:val="24"/>
          <w:szCs w:val="24"/>
        </w:rPr>
      </w:pPr>
      <w:r w:rsidRPr="00062D8A">
        <w:rPr>
          <w:rFonts w:ascii="Times New Roman" w:hAnsi="Times New Roman" w:cs="Times New Roman"/>
          <w:b/>
          <w:sz w:val="24"/>
          <w:szCs w:val="24"/>
        </w:rPr>
        <w:t xml:space="preserve">Creating </w:t>
      </w:r>
      <w:r>
        <w:rPr>
          <w:rFonts w:ascii="Times New Roman" w:hAnsi="Times New Roman" w:cs="Times New Roman"/>
          <w:b/>
          <w:sz w:val="24"/>
          <w:szCs w:val="24"/>
        </w:rPr>
        <w:t>A Conducive Environment for Investments and</w:t>
      </w:r>
      <w:r w:rsidRPr="00062D8A">
        <w:rPr>
          <w:rFonts w:ascii="Times New Roman" w:hAnsi="Times New Roman" w:cs="Times New Roman"/>
          <w:b/>
          <w:sz w:val="24"/>
          <w:szCs w:val="24"/>
        </w:rPr>
        <w:t xml:space="preserve"> Innovations</w:t>
      </w:r>
    </w:p>
    <w:p w:rsid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 xml:space="preserve"> The extent to which government is involved in creating a conducive environment for investment determines the probability of routine workers getting involved in other income-generating activities. For instance, a government which provides incentives, as well as subsidies to any operating investors, lays the foundation of fighting seasonal unemployment (Evans, &amp; Waite, 2016). Additionally, the government should recognize that routine workers are more creative than other workers and thus focus on ensuring that their creativity is used to create job opportunities. I believe the government should organize more frequent talent and creativity shows to identify and support the ideas of people. This will lead to dependence and improve the living standards of its people. Additionally, the government needs to indulge in the effective talent search. According to Evans &amp; Waite (2016), most of the people working in routine jobs are multi-talented and thus need motivation and empowerment from the leaders. For instance, a person may be working as a secretary, although he is an excellent farmer. When the secretariat job elapses, the person will most likely venture into farming and earn a living. Therefore, the </w:t>
      </w:r>
      <w:r w:rsidRPr="00062D8A">
        <w:rPr>
          <w:rFonts w:ascii="Times New Roman" w:hAnsi="Times New Roman" w:cs="Times New Roman"/>
          <w:sz w:val="24"/>
          <w:szCs w:val="24"/>
        </w:rPr>
        <w:lastRenderedPageBreak/>
        <w:t>government needs to train people with as many essential skills as possible, thus opening chances f</w:t>
      </w:r>
      <w:r>
        <w:rPr>
          <w:rFonts w:ascii="Times New Roman" w:hAnsi="Times New Roman" w:cs="Times New Roman"/>
          <w:sz w:val="24"/>
          <w:szCs w:val="24"/>
        </w:rPr>
        <w:t>or their economic satisfaction.</w:t>
      </w:r>
    </w:p>
    <w:p w:rsidR="00062D8A" w:rsidRPr="00062D8A" w:rsidRDefault="00062D8A" w:rsidP="00062D8A">
      <w:pPr>
        <w:spacing w:line="480" w:lineRule="auto"/>
        <w:jc w:val="center"/>
        <w:rPr>
          <w:rFonts w:ascii="Times New Roman" w:hAnsi="Times New Roman" w:cs="Times New Roman"/>
          <w:b/>
          <w:sz w:val="24"/>
          <w:szCs w:val="24"/>
        </w:rPr>
      </w:pPr>
      <w:r w:rsidRPr="00062D8A">
        <w:rPr>
          <w:rFonts w:ascii="Times New Roman" w:hAnsi="Times New Roman" w:cs="Times New Roman"/>
          <w:b/>
          <w:sz w:val="24"/>
          <w:szCs w:val="24"/>
        </w:rPr>
        <w:t>Conclusion</w:t>
      </w:r>
    </w:p>
    <w:p w:rsidR="00B50FF7" w:rsidRPr="00062D8A" w:rsidRDefault="00062D8A" w:rsidP="00062D8A">
      <w:pPr>
        <w:spacing w:line="480" w:lineRule="auto"/>
        <w:ind w:firstLine="720"/>
        <w:rPr>
          <w:rFonts w:ascii="Times New Roman" w:hAnsi="Times New Roman" w:cs="Times New Roman"/>
          <w:sz w:val="24"/>
          <w:szCs w:val="24"/>
        </w:rPr>
      </w:pPr>
      <w:r w:rsidRPr="00062D8A">
        <w:rPr>
          <w:rFonts w:ascii="Times New Roman" w:hAnsi="Times New Roman" w:cs="Times New Roman"/>
          <w:sz w:val="24"/>
          <w:szCs w:val="24"/>
        </w:rPr>
        <w:t>In summation, the extent to which government shows concern on the unemployment issue determines the level of success of its citizens. This implies that the government is responsible for ensuring all conditions favors private investments to act as an alternative source of finances. Also, reducing the overspending or over-borrowing will help in boosting the economy of a country. Some governments set excessive regulations in the labor and business sectors, thus scaring the potential investors who could have offered employment opportunities. Talent identification and promotion are equally essential in fighting unemployment among routine workers.</w:t>
      </w:r>
    </w:p>
    <w:p w:rsidR="00B50FF7" w:rsidRPr="00062D8A" w:rsidRDefault="00B50FF7" w:rsidP="00062D8A">
      <w:pPr>
        <w:spacing w:line="480" w:lineRule="auto"/>
        <w:ind w:firstLine="720"/>
        <w:rPr>
          <w:rFonts w:ascii="Times New Roman" w:hAnsi="Times New Roman" w:cs="Times New Roman"/>
          <w:sz w:val="24"/>
          <w:szCs w:val="24"/>
        </w:rPr>
      </w:pPr>
    </w:p>
    <w:p w:rsidR="00475E7A" w:rsidRDefault="00475E7A" w:rsidP="00475E7A">
      <w:pPr>
        <w:spacing w:line="480" w:lineRule="auto"/>
        <w:rPr>
          <w:rFonts w:ascii="Times New Roman" w:hAnsi="Times New Roman" w:cs="Times New Roman"/>
          <w:sz w:val="24"/>
          <w:szCs w:val="24"/>
        </w:rPr>
      </w:pPr>
    </w:p>
    <w:p w:rsidR="00475E7A" w:rsidRDefault="00475E7A" w:rsidP="00475E7A">
      <w:pPr>
        <w:spacing w:line="480" w:lineRule="auto"/>
        <w:rPr>
          <w:rFonts w:ascii="Times New Roman" w:hAnsi="Times New Roman" w:cs="Times New Roman"/>
          <w:sz w:val="24"/>
          <w:szCs w:val="24"/>
        </w:rPr>
      </w:pPr>
    </w:p>
    <w:p w:rsidR="00475E7A" w:rsidRDefault="00475E7A" w:rsidP="00475E7A">
      <w:pPr>
        <w:spacing w:line="480" w:lineRule="auto"/>
        <w:rPr>
          <w:rFonts w:ascii="Times New Roman" w:hAnsi="Times New Roman" w:cs="Times New Roman"/>
          <w:sz w:val="24"/>
          <w:szCs w:val="24"/>
        </w:rPr>
      </w:pPr>
    </w:p>
    <w:p w:rsidR="00475E7A" w:rsidRDefault="00475E7A" w:rsidP="00475E7A">
      <w:pPr>
        <w:spacing w:line="480" w:lineRule="auto"/>
        <w:rPr>
          <w:rFonts w:ascii="Times New Roman" w:hAnsi="Times New Roman" w:cs="Times New Roman"/>
          <w:sz w:val="24"/>
          <w:szCs w:val="24"/>
        </w:rPr>
      </w:pPr>
    </w:p>
    <w:p w:rsidR="00475E7A" w:rsidRDefault="00475E7A" w:rsidP="00475E7A">
      <w:pPr>
        <w:spacing w:line="480" w:lineRule="auto"/>
        <w:rPr>
          <w:rFonts w:ascii="Times New Roman" w:hAnsi="Times New Roman" w:cs="Times New Roman"/>
          <w:sz w:val="24"/>
          <w:szCs w:val="24"/>
        </w:rPr>
      </w:pPr>
    </w:p>
    <w:p w:rsidR="00475E7A" w:rsidRDefault="00475E7A" w:rsidP="00475E7A">
      <w:pPr>
        <w:spacing w:line="480" w:lineRule="auto"/>
        <w:rPr>
          <w:rFonts w:ascii="Times New Roman" w:hAnsi="Times New Roman" w:cs="Times New Roman"/>
          <w:sz w:val="24"/>
          <w:szCs w:val="24"/>
        </w:rPr>
      </w:pPr>
    </w:p>
    <w:p w:rsidR="00475E7A" w:rsidRDefault="00475E7A" w:rsidP="00475E7A">
      <w:pPr>
        <w:spacing w:line="480" w:lineRule="auto"/>
        <w:rPr>
          <w:rFonts w:ascii="Times New Roman" w:hAnsi="Times New Roman" w:cs="Times New Roman"/>
          <w:sz w:val="24"/>
          <w:szCs w:val="24"/>
        </w:rPr>
      </w:pPr>
    </w:p>
    <w:p w:rsidR="00475E7A" w:rsidRDefault="00475E7A" w:rsidP="00475E7A">
      <w:pPr>
        <w:spacing w:line="480" w:lineRule="auto"/>
        <w:rPr>
          <w:rFonts w:ascii="Times New Roman" w:hAnsi="Times New Roman" w:cs="Times New Roman"/>
          <w:sz w:val="24"/>
          <w:szCs w:val="24"/>
        </w:rPr>
      </w:pPr>
    </w:p>
    <w:p w:rsidR="00B50FF7" w:rsidRPr="00062D8A" w:rsidRDefault="00B50FF7" w:rsidP="006D1802">
      <w:pPr>
        <w:spacing w:line="480" w:lineRule="auto"/>
        <w:jc w:val="center"/>
        <w:rPr>
          <w:rFonts w:ascii="Times New Roman" w:hAnsi="Times New Roman" w:cs="Times New Roman"/>
          <w:sz w:val="24"/>
          <w:szCs w:val="24"/>
        </w:rPr>
      </w:pPr>
      <w:r w:rsidRPr="00062D8A">
        <w:rPr>
          <w:rFonts w:ascii="Times New Roman" w:hAnsi="Times New Roman" w:cs="Times New Roman"/>
          <w:sz w:val="24"/>
          <w:szCs w:val="24"/>
        </w:rPr>
        <w:lastRenderedPageBreak/>
        <w:t>References</w:t>
      </w:r>
    </w:p>
    <w:p w:rsidR="006D1802" w:rsidRPr="00062D8A" w:rsidRDefault="006D1802" w:rsidP="006D1802">
      <w:pPr>
        <w:spacing w:line="480" w:lineRule="auto"/>
        <w:ind w:left="720" w:hanging="720"/>
        <w:rPr>
          <w:rFonts w:ascii="Times New Roman" w:hAnsi="Times New Roman" w:cs="Times New Roman"/>
          <w:sz w:val="24"/>
          <w:szCs w:val="24"/>
        </w:rPr>
      </w:pPr>
      <w:r w:rsidRPr="00062D8A">
        <w:rPr>
          <w:rFonts w:ascii="Times New Roman" w:hAnsi="Times New Roman" w:cs="Times New Roman"/>
          <w:sz w:val="24"/>
          <w:szCs w:val="24"/>
        </w:rPr>
        <w:t xml:space="preserve">  </w:t>
      </w:r>
      <w:proofErr w:type="spellStart"/>
      <w:r w:rsidRPr="00062D8A">
        <w:rPr>
          <w:rFonts w:ascii="Times New Roman" w:hAnsi="Times New Roman" w:cs="Times New Roman"/>
          <w:color w:val="222222"/>
          <w:sz w:val="24"/>
          <w:szCs w:val="24"/>
          <w:shd w:val="clear" w:color="auto" w:fill="FFFFFF"/>
        </w:rPr>
        <w:t>Bonoli</w:t>
      </w:r>
      <w:proofErr w:type="spellEnd"/>
      <w:r w:rsidRPr="00062D8A">
        <w:rPr>
          <w:rFonts w:ascii="Times New Roman" w:hAnsi="Times New Roman" w:cs="Times New Roman"/>
          <w:color w:val="222222"/>
          <w:sz w:val="24"/>
          <w:szCs w:val="24"/>
          <w:shd w:val="clear" w:color="auto" w:fill="FFFFFF"/>
        </w:rPr>
        <w:t>, G. (2017</w:t>
      </w:r>
      <w:r w:rsidRPr="00062D8A">
        <w:rPr>
          <w:rFonts w:ascii="Times New Roman" w:hAnsi="Times New Roman" w:cs="Times New Roman"/>
          <w:color w:val="222222"/>
          <w:sz w:val="24"/>
          <w:szCs w:val="24"/>
          <w:shd w:val="clear" w:color="auto" w:fill="FFFFFF"/>
        </w:rPr>
        <w:t>). The political economy of active labor-market policy. </w:t>
      </w:r>
      <w:r w:rsidRPr="00062D8A">
        <w:rPr>
          <w:rFonts w:ascii="Times New Roman" w:hAnsi="Times New Roman" w:cs="Times New Roman"/>
          <w:i/>
          <w:iCs/>
          <w:color w:val="222222"/>
          <w:sz w:val="24"/>
          <w:szCs w:val="24"/>
          <w:shd w:val="clear" w:color="auto" w:fill="FFFFFF"/>
        </w:rPr>
        <w:t>Politics &amp; Society</w:t>
      </w:r>
      <w:r w:rsidRPr="00062D8A">
        <w:rPr>
          <w:rFonts w:ascii="Times New Roman" w:hAnsi="Times New Roman" w:cs="Times New Roman"/>
          <w:color w:val="222222"/>
          <w:sz w:val="24"/>
          <w:szCs w:val="24"/>
          <w:shd w:val="clear" w:color="auto" w:fill="FFFFFF"/>
        </w:rPr>
        <w:t>, </w:t>
      </w:r>
      <w:r w:rsidRPr="00062D8A">
        <w:rPr>
          <w:rFonts w:ascii="Times New Roman" w:hAnsi="Times New Roman" w:cs="Times New Roman"/>
          <w:i/>
          <w:iCs/>
          <w:color w:val="222222"/>
          <w:sz w:val="24"/>
          <w:szCs w:val="24"/>
          <w:shd w:val="clear" w:color="auto" w:fill="FFFFFF"/>
        </w:rPr>
        <w:t>38</w:t>
      </w:r>
      <w:r w:rsidRPr="00062D8A">
        <w:rPr>
          <w:rFonts w:ascii="Times New Roman" w:hAnsi="Times New Roman" w:cs="Times New Roman"/>
          <w:color w:val="222222"/>
          <w:sz w:val="24"/>
          <w:szCs w:val="24"/>
          <w:shd w:val="clear" w:color="auto" w:fill="FFFFFF"/>
        </w:rPr>
        <w:t>(4), 435-457.</w:t>
      </w:r>
      <w:r w:rsidRPr="00062D8A">
        <w:rPr>
          <w:rFonts w:ascii="Times New Roman" w:hAnsi="Times New Roman" w:cs="Times New Roman"/>
          <w:sz w:val="24"/>
          <w:szCs w:val="24"/>
        </w:rPr>
        <w:t xml:space="preserve">    </w:t>
      </w:r>
    </w:p>
    <w:p w:rsidR="006D1802" w:rsidRPr="00062D8A" w:rsidRDefault="006D1802" w:rsidP="006D1802">
      <w:pPr>
        <w:spacing w:line="480" w:lineRule="auto"/>
        <w:ind w:left="720" w:hanging="720"/>
        <w:rPr>
          <w:rFonts w:ascii="Times New Roman" w:hAnsi="Times New Roman" w:cs="Times New Roman"/>
          <w:sz w:val="24"/>
          <w:szCs w:val="24"/>
        </w:rPr>
      </w:pPr>
      <w:r w:rsidRPr="00062D8A">
        <w:rPr>
          <w:rFonts w:ascii="Times New Roman" w:hAnsi="Times New Roman" w:cs="Times New Roman"/>
          <w:color w:val="222222"/>
          <w:sz w:val="24"/>
          <w:szCs w:val="24"/>
          <w:shd w:val="clear" w:color="auto" w:fill="FFFFFF"/>
        </w:rPr>
        <w:t xml:space="preserve">Evans, K., &amp; </w:t>
      </w:r>
      <w:r w:rsidRPr="00062D8A">
        <w:rPr>
          <w:rFonts w:ascii="Times New Roman" w:hAnsi="Times New Roman" w:cs="Times New Roman"/>
          <w:color w:val="222222"/>
          <w:sz w:val="24"/>
          <w:szCs w:val="24"/>
          <w:shd w:val="clear" w:color="auto" w:fill="FFFFFF"/>
        </w:rPr>
        <w:t>Wa</w:t>
      </w:r>
      <w:bookmarkStart w:id="0" w:name="_GoBack"/>
      <w:bookmarkEnd w:id="0"/>
      <w:r w:rsidRPr="00062D8A">
        <w:rPr>
          <w:rFonts w:ascii="Times New Roman" w:hAnsi="Times New Roman" w:cs="Times New Roman"/>
          <w:color w:val="222222"/>
          <w:sz w:val="24"/>
          <w:szCs w:val="24"/>
          <w:shd w:val="clear" w:color="auto" w:fill="FFFFFF"/>
        </w:rPr>
        <w:t>ite, E. (2016</w:t>
      </w:r>
      <w:r w:rsidRPr="00062D8A">
        <w:rPr>
          <w:rFonts w:ascii="Times New Roman" w:hAnsi="Times New Roman" w:cs="Times New Roman"/>
          <w:color w:val="222222"/>
          <w:sz w:val="24"/>
          <w:szCs w:val="24"/>
          <w:shd w:val="clear" w:color="auto" w:fill="FFFFFF"/>
        </w:rPr>
        <w:t>). Stimulating the innovation potential of ‘</w:t>
      </w:r>
      <w:proofErr w:type="spellStart"/>
      <w:r w:rsidRPr="00062D8A">
        <w:rPr>
          <w:rFonts w:ascii="Times New Roman" w:hAnsi="Times New Roman" w:cs="Times New Roman"/>
          <w:color w:val="222222"/>
          <w:sz w:val="24"/>
          <w:szCs w:val="24"/>
          <w:shd w:val="clear" w:color="auto" w:fill="FFFFFF"/>
        </w:rPr>
        <w:t>routine’workers</w:t>
      </w:r>
      <w:proofErr w:type="spellEnd"/>
      <w:r w:rsidRPr="00062D8A">
        <w:rPr>
          <w:rFonts w:ascii="Times New Roman" w:hAnsi="Times New Roman" w:cs="Times New Roman"/>
          <w:color w:val="222222"/>
          <w:sz w:val="24"/>
          <w:szCs w:val="24"/>
          <w:shd w:val="clear" w:color="auto" w:fill="FFFFFF"/>
        </w:rPr>
        <w:t xml:space="preserve"> through workplace learning. </w:t>
      </w:r>
      <w:r w:rsidRPr="00062D8A">
        <w:rPr>
          <w:rFonts w:ascii="Times New Roman" w:hAnsi="Times New Roman" w:cs="Times New Roman"/>
          <w:i/>
          <w:iCs/>
          <w:color w:val="222222"/>
          <w:sz w:val="24"/>
          <w:szCs w:val="24"/>
          <w:shd w:val="clear" w:color="auto" w:fill="FFFFFF"/>
        </w:rPr>
        <w:t xml:space="preserve">Transfer: European Review of </w:t>
      </w:r>
      <w:proofErr w:type="spellStart"/>
      <w:r w:rsidRPr="00062D8A">
        <w:rPr>
          <w:rFonts w:ascii="Times New Roman" w:hAnsi="Times New Roman" w:cs="Times New Roman"/>
          <w:i/>
          <w:iCs/>
          <w:color w:val="222222"/>
          <w:sz w:val="24"/>
          <w:szCs w:val="24"/>
          <w:shd w:val="clear" w:color="auto" w:fill="FFFFFF"/>
        </w:rPr>
        <w:t>Labour</w:t>
      </w:r>
      <w:proofErr w:type="spellEnd"/>
      <w:r w:rsidRPr="00062D8A">
        <w:rPr>
          <w:rFonts w:ascii="Times New Roman" w:hAnsi="Times New Roman" w:cs="Times New Roman"/>
          <w:i/>
          <w:iCs/>
          <w:color w:val="222222"/>
          <w:sz w:val="24"/>
          <w:szCs w:val="24"/>
          <w:shd w:val="clear" w:color="auto" w:fill="FFFFFF"/>
        </w:rPr>
        <w:t xml:space="preserve"> and Research</w:t>
      </w:r>
      <w:r w:rsidRPr="00062D8A">
        <w:rPr>
          <w:rFonts w:ascii="Times New Roman" w:hAnsi="Times New Roman" w:cs="Times New Roman"/>
          <w:color w:val="222222"/>
          <w:sz w:val="24"/>
          <w:szCs w:val="24"/>
          <w:shd w:val="clear" w:color="auto" w:fill="FFFFFF"/>
        </w:rPr>
        <w:t>, </w:t>
      </w:r>
      <w:r w:rsidRPr="00062D8A">
        <w:rPr>
          <w:rFonts w:ascii="Times New Roman" w:hAnsi="Times New Roman" w:cs="Times New Roman"/>
          <w:i/>
          <w:iCs/>
          <w:color w:val="222222"/>
          <w:sz w:val="24"/>
          <w:szCs w:val="24"/>
          <w:shd w:val="clear" w:color="auto" w:fill="FFFFFF"/>
        </w:rPr>
        <w:t>16</w:t>
      </w:r>
      <w:r w:rsidRPr="00062D8A">
        <w:rPr>
          <w:rFonts w:ascii="Times New Roman" w:hAnsi="Times New Roman" w:cs="Times New Roman"/>
          <w:color w:val="222222"/>
          <w:sz w:val="24"/>
          <w:szCs w:val="24"/>
          <w:shd w:val="clear" w:color="auto" w:fill="FFFFFF"/>
        </w:rPr>
        <w:t>(2), 243-258.</w:t>
      </w:r>
      <w:r w:rsidRPr="00062D8A">
        <w:rPr>
          <w:rFonts w:ascii="Times New Roman" w:hAnsi="Times New Roman" w:cs="Times New Roman"/>
          <w:sz w:val="24"/>
          <w:szCs w:val="24"/>
        </w:rPr>
        <w:t xml:space="preserve"> </w:t>
      </w:r>
    </w:p>
    <w:p w:rsidR="006D1802" w:rsidRPr="00062D8A" w:rsidRDefault="006D1802" w:rsidP="006D1802">
      <w:pPr>
        <w:spacing w:line="480" w:lineRule="auto"/>
        <w:ind w:left="720" w:hanging="720"/>
        <w:rPr>
          <w:rFonts w:ascii="Times New Roman" w:hAnsi="Times New Roman" w:cs="Times New Roman"/>
          <w:color w:val="222222"/>
          <w:sz w:val="24"/>
          <w:szCs w:val="24"/>
          <w:shd w:val="clear" w:color="auto" w:fill="FFFFFF"/>
        </w:rPr>
      </w:pPr>
      <w:proofErr w:type="spellStart"/>
      <w:r w:rsidRPr="00062D8A">
        <w:rPr>
          <w:rFonts w:ascii="Times New Roman" w:hAnsi="Times New Roman" w:cs="Times New Roman"/>
          <w:color w:val="222222"/>
          <w:sz w:val="24"/>
          <w:szCs w:val="24"/>
          <w:shd w:val="clear" w:color="auto" w:fill="FFFFFF"/>
        </w:rPr>
        <w:t>Hayburn</w:t>
      </w:r>
      <w:proofErr w:type="spellEnd"/>
      <w:r w:rsidRPr="00062D8A">
        <w:rPr>
          <w:rFonts w:ascii="Times New Roman" w:hAnsi="Times New Roman" w:cs="Times New Roman"/>
          <w:color w:val="222222"/>
          <w:sz w:val="24"/>
          <w:szCs w:val="24"/>
          <w:shd w:val="clear" w:color="auto" w:fill="FFFFFF"/>
        </w:rPr>
        <w:t>, R. (2015</w:t>
      </w:r>
      <w:r w:rsidRPr="00062D8A">
        <w:rPr>
          <w:rFonts w:ascii="Times New Roman" w:hAnsi="Times New Roman" w:cs="Times New Roman"/>
          <w:color w:val="222222"/>
          <w:sz w:val="24"/>
          <w:szCs w:val="24"/>
          <w:shd w:val="clear" w:color="auto" w:fill="FFFFFF"/>
        </w:rPr>
        <w:t>). The National Unemployed Workers' Movement, 1921–36. </w:t>
      </w:r>
      <w:r w:rsidRPr="00062D8A">
        <w:rPr>
          <w:rFonts w:ascii="Times New Roman" w:hAnsi="Times New Roman" w:cs="Times New Roman"/>
          <w:i/>
          <w:iCs/>
          <w:color w:val="222222"/>
          <w:sz w:val="24"/>
          <w:szCs w:val="24"/>
          <w:shd w:val="clear" w:color="auto" w:fill="FFFFFF"/>
        </w:rPr>
        <w:t>International Review of Social History</w:t>
      </w:r>
      <w:r w:rsidRPr="00062D8A">
        <w:rPr>
          <w:rFonts w:ascii="Times New Roman" w:hAnsi="Times New Roman" w:cs="Times New Roman"/>
          <w:color w:val="222222"/>
          <w:sz w:val="24"/>
          <w:szCs w:val="24"/>
          <w:shd w:val="clear" w:color="auto" w:fill="FFFFFF"/>
        </w:rPr>
        <w:t>, </w:t>
      </w:r>
      <w:r w:rsidRPr="00062D8A">
        <w:rPr>
          <w:rFonts w:ascii="Times New Roman" w:hAnsi="Times New Roman" w:cs="Times New Roman"/>
          <w:i/>
          <w:iCs/>
          <w:color w:val="222222"/>
          <w:sz w:val="24"/>
          <w:szCs w:val="24"/>
          <w:shd w:val="clear" w:color="auto" w:fill="FFFFFF"/>
        </w:rPr>
        <w:t>28</w:t>
      </w:r>
      <w:r w:rsidRPr="00062D8A">
        <w:rPr>
          <w:rFonts w:ascii="Times New Roman" w:hAnsi="Times New Roman" w:cs="Times New Roman"/>
          <w:color w:val="222222"/>
          <w:sz w:val="24"/>
          <w:szCs w:val="24"/>
          <w:shd w:val="clear" w:color="auto" w:fill="FFFFFF"/>
        </w:rPr>
        <w:t>(3), 279-295.</w:t>
      </w:r>
    </w:p>
    <w:p w:rsidR="006D1802" w:rsidRPr="00062D8A" w:rsidRDefault="006D1802" w:rsidP="006D1802">
      <w:pPr>
        <w:spacing w:line="480" w:lineRule="auto"/>
        <w:ind w:left="720" w:hanging="720"/>
        <w:rPr>
          <w:rFonts w:ascii="Times New Roman" w:hAnsi="Times New Roman" w:cs="Times New Roman"/>
          <w:sz w:val="24"/>
          <w:szCs w:val="24"/>
        </w:rPr>
      </w:pPr>
      <w:r w:rsidRPr="00062D8A">
        <w:rPr>
          <w:rFonts w:ascii="Times New Roman" w:hAnsi="Times New Roman" w:cs="Times New Roman"/>
          <w:color w:val="222222"/>
          <w:sz w:val="24"/>
          <w:szCs w:val="24"/>
          <w:shd w:val="clear" w:color="auto" w:fill="FFFFFF"/>
        </w:rPr>
        <w:t xml:space="preserve"> </w:t>
      </w:r>
      <w:proofErr w:type="spellStart"/>
      <w:r w:rsidRPr="00062D8A">
        <w:rPr>
          <w:rFonts w:ascii="Times New Roman" w:hAnsi="Times New Roman" w:cs="Times New Roman"/>
          <w:color w:val="222222"/>
          <w:sz w:val="24"/>
          <w:szCs w:val="24"/>
          <w:shd w:val="clear" w:color="auto" w:fill="FFFFFF"/>
        </w:rPr>
        <w:t>Scarpetta</w:t>
      </w:r>
      <w:proofErr w:type="spellEnd"/>
      <w:r w:rsidRPr="00062D8A">
        <w:rPr>
          <w:rFonts w:ascii="Times New Roman" w:hAnsi="Times New Roman" w:cs="Times New Roman"/>
          <w:color w:val="222222"/>
          <w:sz w:val="24"/>
          <w:szCs w:val="24"/>
          <w:shd w:val="clear" w:color="auto" w:fill="FFFFFF"/>
        </w:rPr>
        <w:t>, S. (2019</w:t>
      </w:r>
      <w:r w:rsidRPr="00062D8A">
        <w:rPr>
          <w:rFonts w:ascii="Times New Roman" w:hAnsi="Times New Roman" w:cs="Times New Roman"/>
          <w:color w:val="222222"/>
          <w:sz w:val="24"/>
          <w:szCs w:val="24"/>
          <w:shd w:val="clear" w:color="auto" w:fill="FFFFFF"/>
        </w:rPr>
        <w:t xml:space="preserve">). Assessing the role of </w:t>
      </w:r>
      <w:proofErr w:type="spellStart"/>
      <w:r w:rsidRPr="00062D8A">
        <w:rPr>
          <w:rFonts w:ascii="Times New Roman" w:hAnsi="Times New Roman" w:cs="Times New Roman"/>
          <w:color w:val="222222"/>
          <w:sz w:val="24"/>
          <w:szCs w:val="24"/>
          <w:shd w:val="clear" w:color="auto" w:fill="FFFFFF"/>
        </w:rPr>
        <w:t>labour</w:t>
      </w:r>
      <w:proofErr w:type="spellEnd"/>
      <w:r w:rsidRPr="00062D8A">
        <w:rPr>
          <w:rFonts w:ascii="Times New Roman" w:hAnsi="Times New Roman" w:cs="Times New Roman"/>
          <w:color w:val="222222"/>
          <w:sz w:val="24"/>
          <w:szCs w:val="24"/>
          <w:shd w:val="clear" w:color="auto" w:fill="FFFFFF"/>
        </w:rPr>
        <w:t xml:space="preserve"> market policies and institutional settings on unemployment: A cross-country study. </w:t>
      </w:r>
      <w:r w:rsidRPr="00062D8A">
        <w:rPr>
          <w:rFonts w:ascii="Times New Roman" w:hAnsi="Times New Roman" w:cs="Times New Roman"/>
          <w:i/>
          <w:iCs/>
          <w:color w:val="222222"/>
          <w:sz w:val="24"/>
          <w:szCs w:val="24"/>
          <w:shd w:val="clear" w:color="auto" w:fill="FFFFFF"/>
        </w:rPr>
        <w:t>OECD Economic studies</w:t>
      </w:r>
      <w:r w:rsidRPr="00062D8A">
        <w:rPr>
          <w:rFonts w:ascii="Times New Roman" w:hAnsi="Times New Roman" w:cs="Times New Roman"/>
          <w:color w:val="222222"/>
          <w:sz w:val="24"/>
          <w:szCs w:val="24"/>
          <w:shd w:val="clear" w:color="auto" w:fill="FFFFFF"/>
        </w:rPr>
        <w:t>, </w:t>
      </w:r>
      <w:r w:rsidRPr="00062D8A">
        <w:rPr>
          <w:rFonts w:ascii="Times New Roman" w:hAnsi="Times New Roman" w:cs="Times New Roman"/>
          <w:i/>
          <w:iCs/>
          <w:color w:val="222222"/>
          <w:sz w:val="24"/>
          <w:szCs w:val="24"/>
          <w:shd w:val="clear" w:color="auto" w:fill="FFFFFF"/>
        </w:rPr>
        <w:t>26</w:t>
      </w:r>
      <w:r w:rsidRPr="00062D8A">
        <w:rPr>
          <w:rFonts w:ascii="Times New Roman" w:hAnsi="Times New Roman" w:cs="Times New Roman"/>
          <w:color w:val="222222"/>
          <w:sz w:val="24"/>
          <w:szCs w:val="24"/>
          <w:shd w:val="clear" w:color="auto" w:fill="FFFFFF"/>
        </w:rPr>
        <w:t>(1), 43-98.</w:t>
      </w:r>
      <w:r w:rsidRPr="00062D8A">
        <w:rPr>
          <w:rFonts w:ascii="Times New Roman" w:hAnsi="Times New Roman" w:cs="Times New Roman"/>
          <w:sz w:val="24"/>
          <w:szCs w:val="24"/>
        </w:rPr>
        <w:t xml:space="preserve">  </w:t>
      </w:r>
    </w:p>
    <w:p w:rsidR="00D02B80" w:rsidRPr="00062D8A" w:rsidRDefault="00D02B80" w:rsidP="00062D8A">
      <w:pPr>
        <w:spacing w:line="480" w:lineRule="auto"/>
        <w:ind w:firstLine="720"/>
        <w:rPr>
          <w:rFonts w:ascii="Times New Roman" w:hAnsi="Times New Roman" w:cs="Times New Roman"/>
          <w:sz w:val="24"/>
          <w:szCs w:val="24"/>
        </w:rPr>
      </w:pPr>
    </w:p>
    <w:p w:rsidR="00D02B80" w:rsidRPr="00062D8A" w:rsidRDefault="00D02B80" w:rsidP="00062D8A">
      <w:pPr>
        <w:spacing w:line="480" w:lineRule="auto"/>
        <w:ind w:firstLine="720"/>
        <w:rPr>
          <w:rFonts w:ascii="Times New Roman" w:hAnsi="Times New Roman" w:cs="Times New Roman"/>
          <w:sz w:val="24"/>
          <w:szCs w:val="24"/>
        </w:rPr>
      </w:pPr>
    </w:p>
    <w:p w:rsidR="00D02B80" w:rsidRPr="00062D8A" w:rsidRDefault="00D02B80" w:rsidP="00062D8A">
      <w:pPr>
        <w:spacing w:line="480" w:lineRule="auto"/>
        <w:ind w:firstLine="720"/>
        <w:rPr>
          <w:rFonts w:ascii="Times New Roman" w:hAnsi="Times New Roman" w:cs="Times New Roman"/>
          <w:sz w:val="24"/>
          <w:szCs w:val="24"/>
        </w:rPr>
      </w:pPr>
    </w:p>
    <w:sectPr w:rsidR="00D02B80" w:rsidRPr="00062D8A" w:rsidSect="005503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0E1" w:rsidRDefault="00CC60E1" w:rsidP="00550342">
      <w:pPr>
        <w:spacing w:after="0" w:line="240" w:lineRule="auto"/>
      </w:pPr>
      <w:r>
        <w:separator/>
      </w:r>
    </w:p>
  </w:endnote>
  <w:endnote w:type="continuationSeparator" w:id="0">
    <w:p w:rsidR="00CC60E1" w:rsidRDefault="00CC60E1" w:rsidP="00550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0E1" w:rsidRDefault="00CC60E1" w:rsidP="00550342">
      <w:pPr>
        <w:spacing w:after="0" w:line="240" w:lineRule="auto"/>
      </w:pPr>
      <w:r>
        <w:separator/>
      </w:r>
    </w:p>
  </w:footnote>
  <w:footnote w:type="continuationSeparator" w:id="0">
    <w:p w:rsidR="00CC60E1" w:rsidRDefault="00CC60E1" w:rsidP="005503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81427353"/>
      <w:docPartObj>
        <w:docPartGallery w:val="Page Numbers (Top of Page)"/>
        <w:docPartUnique/>
      </w:docPartObj>
    </w:sdtPr>
    <w:sdtEndPr>
      <w:rPr>
        <w:noProof/>
      </w:rPr>
    </w:sdtEndPr>
    <w:sdtContent>
      <w:p w:rsidR="00550342" w:rsidRPr="00D02B80" w:rsidRDefault="00D02B80" w:rsidP="00D02B80">
        <w:pPr>
          <w:rPr>
            <w:rFonts w:ascii="Times New Roman" w:hAnsi="Times New Roman" w:cs="Times New Roman"/>
            <w:sz w:val="24"/>
            <w:szCs w:val="24"/>
          </w:rPr>
        </w:pPr>
        <w:r w:rsidRPr="00D02B80">
          <w:rPr>
            <w:rFonts w:ascii="Times New Roman" w:hAnsi="Times New Roman" w:cs="Times New Roman"/>
            <w:sz w:val="24"/>
            <w:szCs w:val="24"/>
          </w:rPr>
          <w:t>ESSAY CHOICE 1 PROMPT: THE EXTENT OF GOVERNMENTS TO PROVIDE JOBS TO ROUTINE WORKERS WHEN OPPORTUNITIES DRY UP</w:t>
        </w:r>
        <w:r>
          <w:rPr>
            <w:rFonts w:ascii="Times New Roman" w:hAnsi="Times New Roman" w:cs="Times New Roman"/>
            <w:sz w:val="24"/>
            <w:szCs w:val="24"/>
          </w:rPr>
          <w:t xml:space="preserve">                                                       </w:t>
        </w:r>
        <w:r w:rsidR="00550342" w:rsidRPr="00D02B80">
          <w:rPr>
            <w:rFonts w:ascii="Times New Roman" w:hAnsi="Times New Roman" w:cs="Times New Roman"/>
          </w:rPr>
          <w:fldChar w:fldCharType="begin"/>
        </w:r>
        <w:r w:rsidR="00550342" w:rsidRPr="00D02B80">
          <w:rPr>
            <w:rFonts w:ascii="Times New Roman" w:hAnsi="Times New Roman" w:cs="Times New Roman"/>
          </w:rPr>
          <w:instrText xml:space="preserve"> PAGE   \* MERGEFORMAT </w:instrText>
        </w:r>
        <w:r w:rsidR="00550342" w:rsidRPr="00D02B80">
          <w:rPr>
            <w:rFonts w:ascii="Times New Roman" w:hAnsi="Times New Roman" w:cs="Times New Roman"/>
          </w:rPr>
          <w:fldChar w:fldCharType="separate"/>
        </w:r>
        <w:r w:rsidR="006D1802">
          <w:rPr>
            <w:rFonts w:ascii="Times New Roman" w:hAnsi="Times New Roman" w:cs="Times New Roman"/>
            <w:noProof/>
          </w:rPr>
          <w:t>5</w:t>
        </w:r>
        <w:r w:rsidR="00550342" w:rsidRPr="00D02B80">
          <w:rPr>
            <w:rFonts w:ascii="Times New Roman" w:hAnsi="Times New Roman" w:cs="Times New Roman"/>
            <w:noProof/>
          </w:rPr>
          <w:fldChar w:fldCharType="end"/>
        </w:r>
      </w:p>
    </w:sdtContent>
  </w:sdt>
  <w:p w:rsidR="00550342" w:rsidRPr="00D02B80" w:rsidRDefault="00550342">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342" w:rsidRPr="00550342" w:rsidRDefault="00550342">
    <w:pPr>
      <w:pStyle w:val="Header"/>
      <w:rPr>
        <w:rFonts w:ascii="Times New Roman" w:hAnsi="Times New Roman" w:cs="Times New Roman"/>
        <w:sz w:val="24"/>
        <w:szCs w:val="24"/>
      </w:rPr>
    </w:pPr>
    <w:r w:rsidRPr="00550342">
      <w:rPr>
        <w:rFonts w:ascii="Times New Roman" w:hAnsi="Times New Roman" w:cs="Times New Roman"/>
        <w:sz w:val="24"/>
        <w:szCs w:val="24"/>
      </w:rPr>
      <w:t xml:space="preserve">Running head: ESSAY CHOICE 1 PROMPT: THE EXTENT OF GOVERNMENTS TO PROVIDE JOBS TO ROUTINE WORKERS WHEN OPPORTUNITIES DRY UP </w:t>
    </w:r>
    <w:r>
      <w:rPr>
        <w:rFonts w:ascii="Times New Roman" w:hAnsi="Times New Roman" w:cs="Times New Roman"/>
        <w:sz w:val="24"/>
        <w:szCs w:val="24"/>
      </w:rPr>
      <w:tab/>
    </w:r>
    <w:r w:rsidRPr="00550342">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342"/>
    <w:rsid w:val="00062D8A"/>
    <w:rsid w:val="001124DD"/>
    <w:rsid w:val="00254789"/>
    <w:rsid w:val="002C5A9C"/>
    <w:rsid w:val="00363A3D"/>
    <w:rsid w:val="00366D30"/>
    <w:rsid w:val="00475E7A"/>
    <w:rsid w:val="00523858"/>
    <w:rsid w:val="00550342"/>
    <w:rsid w:val="006B104E"/>
    <w:rsid w:val="006D1802"/>
    <w:rsid w:val="008A6E60"/>
    <w:rsid w:val="00923ABB"/>
    <w:rsid w:val="009E728B"/>
    <w:rsid w:val="00AB32F0"/>
    <w:rsid w:val="00B50FF7"/>
    <w:rsid w:val="00B54B55"/>
    <w:rsid w:val="00B92DBA"/>
    <w:rsid w:val="00BC58FB"/>
    <w:rsid w:val="00BF6C8D"/>
    <w:rsid w:val="00CC60E1"/>
    <w:rsid w:val="00D02B80"/>
    <w:rsid w:val="00DD6578"/>
    <w:rsid w:val="00E73DAB"/>
    <w:rsid w:val="00EC0C2B"/>
    <w:rsid w:val="00F41C37"/>
    <w:rsid w:val="00F56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E51642"/>
  <w15:chartTrackingRefBased/>
  <w15:docId w15:val="{7191CA02-B63E-408D-A573-A8986BDE5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03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342"/>
  </w:style>
  <w:style w:type="paragraph" w:styleId="Footer">
    <w:name w:val="footer"/>
    <w:basedOn w:val="Normal"/>
    <w:link w:val="FooterChar"/>
    <w:uiPriority w:val="99"/>
    <w:unhideWhenUsed/>
    <w:rsid w:val="005503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098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6</Pages>
  <Words>1068</Words>
  <Characters>6092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2019-09-28T19:08:00Z</dcterms:created>
  <dcterms:modified xsi:type="dcterms:W3CDTF">2019-09-28T22:50:00Z</dcterms:modified>
</cp:coreProperties>
</file>